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7DF" w:rsidRDefault="008F77DF" w:rsidP="008F77DF">
      <w:pPr>
        <w:jc w:val="center"/>
      </w:pPr>
      <w:r w:rsidRPr="008F77DF">
        <w:rPr>
          <w:rFonts w:ascii="Calibri" w:eastAsia="Calibri" w:hAnsi="Calibri" w:cs="Times New Roman"/>
          <w:noProof/>
          <w:sz w:val="20"/>
          <w:szCs w:val="20"/>
          <w:lang w:eastAsia="ru-RU"/>
        </w:rPr>
        <w:drawing>
          <wp:inline distT="0" distB="0" distL="0" distR="0" wp14:anchorId="104CC65B" wp14:editId="6C624BBA">
            <wp:extent cx="581025" cy="68580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7DF" w:rsidRDefault="008F77DF" w:rsidP="008F77DF">
      <w:pPr>
        <w:jc w:val="center"/>
        <w:rPr>
          <w:sz w:val="26"/>
          <w:szCs w:val="26"/>
        </w:rPr>
      </w:pPr>
      <w:r w:rsidRPr="008F77DF">
        <w:rPr>
          <w:sz w:val="26"/>
          <w:szCs w:val="26"/>
        </w:rPr>
        <w:t>Комитет экономической политики администрации Ханты-Мансийского района</w:t>
      </w:r>
    </w:p>
    <w:p w:rsidR="008F77DF" w:rsidRDefault="008F77DF" w:rsidP="008F77DF">
      <w:pPr>
        <w:jc w:val="center"/>
        <w:rPr>
          <w:sz w:val="26"/>
          <w:szCs w:val="26"/>
        </w:rPr>
      </w:pPr>
    </w:p>
    <w:p w:rsidR="008F77DF" w:rsidRDefault="008F77DF" w:rsidP="008F77DF">
      <w:pPr>
        <w:jc w:val="center"/>
        <w:rPr>
          <w:sz w:val="26"/>
          <w:szCs w:val="26"/>
        </w:rPr>
      </w:pPr>
    </w:p>
    <w:p w:rsidR="008F77DF" w:rsidRDefault="008F77DF" w:rsidP="008F77DF">
      <w:pPr>
        <w:jc w:val="center"/>
        <w:rPr>
          <w:sz w:val="26"/>
          <w:szCs w:val="26"/>
        </w:rPr>
      </w:pPr>
    </w:p>
    <w:p w:rsidR="008F77DF" w:rsidRDefault="00052F7D" w:rsidP="008F77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МЕТОДИЧЕСКОЕ ПОСОБИЕ </w:t>
      </w:r>
      <w:r w:rsidR="004E2285">
        <w:rPr>
          <w:b/>
          <w:sz w:val="32"/>
          <w:szCs w:val="32"/>
        </w:rPr>
        <w:t>ПО ОХРАНЕ ТРУДА ДЛЯ РАБОТНИКОВ</w:t>
      </w:r>
    </w:p>
    <w:p w:rsidR="004E2285" w:rsidRPr="008F77DF" w:rsidRDefault="004E2285" w:rsidP="008F77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ТОРГОВЛИ И ОБЩЕСТВЕННОГО ПИТАНИЯ</w:t>
      </w:r>
    </w:p>
    <w:p w:rsidR="008F77DF" w:rsidRDefault="008F77DF" w:rsidP="008F77DF">
      <w:pPr>
        <w:jc w:val="center"/>
        <w:rPr>
          <w:sz w:val="28"/>
          <w:szCs w:val="28"/>
        </w:rPr>
      </w:pPr>
    </w:p>
    <w:p w:rsidR="008F77DF" w:rsidRDefault="000F1DDA" w:rsidP="008F77DF">
      <w:pPr>
        <w:jc w:val="center"/>
        <w:rPr>
          <w:noProof/>
          <w:sz w:val="28"/>
          <w:szCs w:val="28"/>
          <w:lang w:eastAsia="ru-RU"/>
        </w:rPr>
      </w:pPr>
      <w:r w:rsidRPr="000F1DDA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ot\Desktop\Личное\568f8a87415fa6f9cdc2fe8a86e22a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\Desktop\Личное\568f8a87415fa6f9cdc2fe8a86e22a1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66C" w:rsidRDefault="0009366C" w:rsidP="008F77DF">
      <w:pPr>
        <w:jc w:val="center"/>
        <w:rPr>
          <w:noProof/>
          <w:sz w:val="28"/>
          <w:szCs w:val="28"/>
          <w:lang w:eastAsia="ru-RU"/>
        </w:rPr>
      </w:pPr>
    </w:p>
    <w:p w:rsidR="00A81278" w:rsidRDefault="00A81278" w:rsidP="008F77DF">
      <w:pPr>
        <w:jc w:val="center"/>
        <w:rPr>
          <w:sz w:val="28"/>
          <w:szCs w:val="28"/>
        </w:rPr>
      </w:pPr>
    </w:p>
    <w:p w:rsidR="0009366C" w:rsidRDefault="0009366C" w:rsidP="008F77DF">
      <w:pPr>
        <w:jc w:val="center"/>
        <w:rPr>
          <w:sz w:val="28"/>
          <w:szCs w:val="28"/>
        </w:rPr>
      </w:pPr>
    </w:p>
    <w:p w:rsidR="008F77DF" w:rsidRDefault="008F77DF" w:rsidP="008F77DF">
      <w:pPr>
        <w:jc w:val="center"/>
        <w:rPr>
          <w:sz w:val="28"/>
          <w:szCs w:val="28"/>
        </w:rPr>
      </w:pPr>
      <w:r>
        <w:rPr>
          <w:sz w:val="28"/>
          <w:szCs w:val="28"/>
        </w:rPr>
        <w:t>г. Ханты-Мансийск 2016</w:t>
      </w:r>
    </w:p>
    <w:p w:rsidR="004E2285" w:rsidRPr="00B37F22" w:rsidRDefault="004E2285" w:rsidP="004E2285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B37F2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lastRenderedPageBreak/>
        <w:t>Торговля и охрана труда</w:t>
      </w:r>
    </w:p>
    <w:p w:rsidR="004E2285" w:rsidRPr="00F26D2E" w:rsidRDefault="004E2285" w:rsidP="004E228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26D2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r w:rsidRPr="00F26D2E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 </w:t>
      </w:r>
    </w:p>
    <w:p w:rsidR="000F1DDA" w:rsidRPr="000F1DDA" w:rsidRDefault="000F1DDA" w:rsidP="000F1DD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1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трудовые процессы, выполняемые работниками торговых предприятий, разде</w:t>
      </w:r>
      <w:r w:rsidRPr="000F1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лены на два различных по своей природе и содержанию вида: свя</w:t>
      </w:r>
      <w:r w:rsidRPr="000F1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занные со сменой форм стоимости товара, связанные с продолжени</w:t>
      </w:r>
      <w:r w:rsidRPr="000F1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ем процессов производства в сфере обращения.</w:t>
      </w:r>
    </w:p>
    <w:p w:rsidR="000F1DDA" w:rsidRPr="000F1DDA" w:rsidRDefault="000F1DDA" w:rsidP="000F1D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1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Первый вид труда обеспечивает смену форм стоимости и включа</w:t>
      </w:r>
      <w:r w:rsidRPr="000F1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ет в себя процессы купли-продажи, обслуживания покупателей, ве</w:t>
      </w:r>
      <w:r w:rsidRPr="000F1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дения учета и отче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тности, организации рекламы</w:t>
      </w:r>
      <w:r w:rsidRPr="000F1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F1DDA" w:rsidRPr="000F1DDA" w:rsidRDefault="000F1DDA" w:rsidP="000F1D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1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Второй вид труда включает в себя такие трудовые процессы, как транспортировка, фасовка, хранение, подсортировка,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погрузка, вы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грузка товаров</w:t>
      </w:r>
      <w:r w:rsidRPr="000F1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F1DDA" w:rsidRPr="000F1DDA" w:rsidRDefault="000F1DDA" w:rsidP="000F1D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1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Оба вида труда взаимосвязаны и составляют основу организации торгово-технологического процесса. Таким образом, первая особен</w:t>
      </w:r>
      <w:r w:rsidRPr="000F1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ность труда на торговых предприятиях - его двойственный харак</w:t>
      </w:r>
      <w:r w:rsidRPr="000F1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тер.</w:t>
      </w:r>
    </w:p>
    <w:p w:rsidR="000F1DDA" w:rsidRPr="000F1DDA" w:rsidRDefault="000F1DDA" w:rsidP="000F1D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1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Второй особенностью является то, что труд, связанный с про</w:t>
      </w:r>
      <w:r w:rsidRPr="000F1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должением процессов производства в сфере обращения, занимает большой удельный вес в общей сумме всего трудового процесса - в основном из-за низкой оснащенности торговых предприятий техни</w:t>
      </w:r>
      <w:r w:rsidRPr="000F1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кой. Как правило, большинство процессов, связанных с преобразова</w:t>
      </w:r>
      <w:r w:rsidRPr="000F1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нием промышленного ассортимента в торговый, фасовкой, подсор</w:t>
      </w:r>
      <w:r w:rsidRPr="000F1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тировкой, т.е. с предпродажной обработкой товаров, производится в ручную. Наличие больших затрат живого труда является негативным фактором (тем более что около 80% занятых в торговле - женщины, а в розничной торговле в среднем за смену приходится перемещать в зависимости от размера магазина от 3 до 15т груза).</w:t>
      </w:r>
    </w:p>
    <w:p w:rsidR="000F1DDA" w:rsidRPr="000F1DDA" w:rsidRDefault="000F1DDA" w:rsidP="000F1D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1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Третьей особенностью является то, что труд, связанный со сме</w:t>
      </w:r>
      <w:r w:rsidRPr="000F1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ной форм стоимости товара, довольно однообразен, и вместе с тем требует большого нервного и физического напряжения. Это обусловлено, во-первых, тем, что организация торгово-технического процесса не предполагает или сильно ограничивает свободу направ</w:t>
      </w:r>
      <w:r w:rsidRPr="000F1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ления инициативы работником; во-вторых, недостаток средств авто</w:t>
      </w:r>
      <w:r w:rsidRPr="000F1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матизации приводит к тому, что аналитические, учетные, статисти</w:t>
      </w:r>
      <w:r w:rsidRPr="000F1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ческие расчеты производятся в ручную.</w:t>
      </w:r>
    </w:p>
    <w:p w:rsidR="000F1DDA" w:rsidRPr="000F1DDA" w:rsidRDefault="000F1DDA" w:rsidP="000F1D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1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Четвертая особенность труда в торговых предприятиях зна</w:t>
      </w:r>
      <w:r w:rsidRPr="000F1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чительное влияние вероятностных факторов. Интенсивность покупа</w:t>
      </w:r>
      <w:r w:rsidRPr="000F1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тельских потоков в течение дня, зависящая также от месторасполо</w:t>
      </w:r>
      <w:r w:rsidRPr="000F1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жения предприятия, значительные колебания спроса по товарным группам и прочие факторы в одних случаях приводят к неизбежным простоям работников, в других - к очень высокой нагрузке и резкому повышению напряженности труда.</w:t>
      </w:r>
    </w:p>
    <w:p w:rsidR="000F1DDA" w:rsidRPr="000F1DDA" w:rsidRDefault="000F1DDA" w:rsidP="000F1D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1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Пятой особенностью труда в торговых предприятиях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является то, </w:t>
      </w:r>
      <w:r w:rsidRPr="000F1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конечный результат труда - не продукт, а услуга.</w:t>
      </w:r>
    </w:p>
    <w:p w:rsidR="000F1DDA" w:rsidRPr="000F1DDA" w:rsidRDefault="000F1DDA" w:rsidP="000F1D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1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Достижение целей предприятия и решение соответствующих слож</w:t>
      </w:r>
      <w:r w:rsidRPr="000F1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ных задач во многом зависят от его трудовых ресурсов.</w:t>
      </w:r>
    </w:p>
    <w:p w:rsidR="004E2285" w:rsidRPr="00F26D2E" w:rsidRDefault="004E2285" w:rsidP="004E22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F26D2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____________________________________________________________</w:t>
      </w:r>
    </w:p>
    <w:p w:rsidR="004E2285" w:rsidRPr="00F26D2E" w:rsidRDefault="004E2285" w:rsidP="004E22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F26D2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4E2285" w:rsidRPr="00B37F22" w:rsidRDefault="004E2285" w:rsidP="004E2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37F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Основные документы по охране труда в торговле:</w:t>
      </w:r>
    </w:p>
    <w:p w:rsidR="004E2285" w:rsidRPr="00B37F22" w:rsidRDefault="004E2285" w:rsidP="004E228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F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 Р М 014-2000 «Межотраслевые правила по охране труда в розничной торговле»</w:t>
      </w:r>
    </w:p>
    <w:p w:rsidR="004E2285" w:rsidRPr="00B37F22" w:rsidRDefault="004E2285" w:rsidP="004E228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F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Межотраслевые типовые инструкции по охране труда для работников розничной торговли</w:t>
      </w:r>
    </w:p>
    <w:p w:rsidR="004E2285" w:rsidRPr="00B37F22" w:rsidRDefault="004E2285" w:rsidP="004E228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F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Типовые отраслевые нормы выдачи СИЗ (Постановление Министерства труда и социального развития № 68 от 29.12.1997 г.)</w:t>
      </w:r>
    </w:p>
    <w:p w:rsidR="004E2285" w:rsidRPr="00B37F22" w:rsidRDefault="004E2285" w:rsidP="004E228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F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по охране труда для предприятий книжной торговли</w:t>
      </w:r>
    </w:p>
    <w:p w:rsidR="004E2285" w:rsidRPr="00B37F22" w:rsidRDefault="004E2285" w:rsidP="004E228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F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Санитарно-эпидемиологические правила СП 2.3.6.1066-01 «Санитарно-эпидемиологические требования к организациям торговли и обороту в них продовольственного сырья и пищевых продуктов»</w:t>
      </w:r>
    </w:p>
    <w:p w:rsidR="004E2285" w:rsidRPr="00B37F22" w:rsidRDefault="004E2285" w:rsidP="004E228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F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Постановление Главного государственного санитарного врача РФ от 3 июня 2003 г. № 118 «О введении в действие санитарно-эпидемиологических правил и нормативов </w:t>
      </w:r>
      <w:proofErr w:type="spellStart"/>
      <w:r w:rsidRPr="00B37F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Сан.Пин</w:t>
      </w:r>
      <w:proofErr w:type="spellEnd"/>
      <w:r w:rsidRPr="00B37F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2.2.2/2.4.1340-03 «Гигиенические требования к персональным электронно-вычислительным машинам и организации работы»</w:t>
      </w:r>
    </w:p>
    <w:p w:rsidR="004E2285" w:rsidRPr="00B37F22" w:rsidRDefault="004E2285" w:rsidP="004E2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F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Помимо указанных в отрасли полностью применимы и общие нормативные документы по охране труда.</w:t>
      </w:r>
    </w:p>
    <w:p w:rsidR="004E2285" w:rsidRPr="00B37F22" w:rsidRDefault="004E2285" w:rsidP="004E2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F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~ Основные вредные и опасные факторы, воздействующие на работника торговли:</w:t>
      </w:r>
    </w:p>
    <w:p w:rsidR="004E2285" w:rsidRPr="00B37F22" w:rsidRDefault="004E2285" w:rsidP="004E2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F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~ Повышенная подвижность воздуха</w:t>
      </w:r>
    </w:p>
    <w:p w:rsidR="004E2285" w:rsidRPr="00B37F22" w:rsidRDefault="004E2285" w:rsidP="004E2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F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~ Напряжение в </w:t>
      </w:r>
      <w:proofErr w:type="spellStart"/>
      <w:r w:rsidRPr="00B37F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электроцепи</w:t>
      </w:r>
      <w:proofErr w:type="spellEnd"/>
    </w:p>
    <w:p w:rsidR="004E2285" w:rsidRPr="00B37F22" w:rsidRDefault="004E2285" w:rsidP="004E2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F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~Недостаточная освещенность (в </w:t>
      </w:r>
      <w:proofErr w:type="spellStart"/>
      <w:r w:rsidRPr="00B37F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т.ч</w:t>
      </w:r>
      <w:proofErr w:type="spellEnd"/>
      <w:r w:rsidRPr="00B37F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отсутствие или недостаток естественного освещения), пониженная контрастность</w:t>
      </w:r>
    </w:p>
    <w:p w:rsidR="004E2285" w:rsidRPr="00B37F22" w:rsidRDefault="004E2285" w:rsidP="004E2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F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~Нервно-психические перегрузки; физические перегрузки</w:t>
      </w:r>
    </w:p>
    <w:p w:rsidR="004E2285" w:rsidRPr="00B37F22" w:rsidRDefault="004E2285" w:rsidP="004E2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F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~Острые кромки и заусенцы поверхностей оборудования (инструмента, инвентаря, тары, товаров)</w:t>
      </w:r>
    </w:p>
    <w:p w:rsidR="004E2285" w:rsidRPr="00B37F22" w:rsidRDefault="004E2285" w:rsidP="004E2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F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~Движущиеся машины и механизмы (в </w:t>
      </w:r>
      <w:proofErr w:type="spellStart"/>
      <w:r w:rsidRPr="00B37F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т.ч</w:t>
      </w:r>
      <w:proofErr w:type="spellEnd"/>
      <w:r w:rsidRPr="00B37F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подъемно-транспортного оборудования)</w:t>
      </w:r>
    </w:p>
    <w:p w:rsidR="004E2285" w:rsidRPr="00B37F22" w:rsidRDefault="004E2285" w:rsidP="004E2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F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~Пониженная температура поверхностей холодильного оборудования</w:t>
      </w:r>
    </w:p>
    <w:p w:rsidR="004E2285" w:rsidRPr="00B37F22" w:rsidRDefault="004E2285" w:rsidP="004E228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F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офисных работников (бухгалтерия, администрация) какие-либо особенные факторы отсутствуют. В основном можно ограничиться освещением, электромагнитным излучением мониторов ПК. Рекомендуем обязательно доводить сведения об опасных и вредных факторах при </w:t>
      </w:r>
      <w:r w:rsidRPr="00B37F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проведении вводного инструктажа и обучении по охране труда руководителей и специалистов. Напомним, что площадь одного рабочего места, оборудованного ПЭВМ, должна составлять не менее шести квадратных метров. Беременные женщины должны быть переведены на работы, не связанные с ПЭВМ, или же работа с ПЭВМ для них должна быть максимально ограничена (не более трех часов за одну рабочую смену при условии соблюдения требований соответствующих нормативных актов).</w:t>
      </w:r>
    </w:p>
    <w:p w:rsidR="004E2285" w:rsidRPr="00B37F22" w:rsidRDefault="004E2285" w:rsidP="004E2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F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E2285" w:rsidRPr="00B37F22" w:rsidRDefault="004E2285" w:rsidP="004E2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E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Инструкции по охране труда для работников торговли</w:t>
      </w:r>
      <w:r w:rsidRPr="00B37F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E2285" w:rsidRPr="00B37F22" w:rsidRDefault="004E2285" w:rsidP="004E2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F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E2285" w:rsidRPr="00B37F22" w:rsidRDefault="004E2285" w:rsidP="004E2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Постановление Минтруда и социального развития от 12.02.2002 г. № 9 утвердило Межотраслевые типовые инструкции по охране труда для работников розничной торговли».</w:t>
      </w:r>
      <w:r w:rsidRPr="004F75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37F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общему правилу, предприятия разрабатывают собственные инструкции на основании типовых.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разработке собственных инструкций необходимо учесть:</w:t>
      </w:r>
    </w:p>
    <w:p w:rsidR="004E2285" w:rsidRPr="00B37F22" w:rsidRDefault="004E2285" w:rsidP="004E2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F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правила личной гигиены в торговле:</w:t>
      </w:r>
    </w:p>
    <w:p w:rsidR="004E2285" w:rsidRPr="00B37F22" w:rsidRDefault="004E2285" w:rsidP="004E2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F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верхняя одежда остается в гардеробной</w:t>
      </w:r>
    </w:p>
    <w:p w:rsidR="004E2285" w:rsidRPr="00B37F22" w:rsidRDefault="004E2285" w:rsidP="004E2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F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перед работой, после посещения туалета следует тщательно мыть руки с использованием моющих средств</w:t>
      </w:r>
    </w:p>
    <w:p w:rsidR="004E2285" w:rsidRPr="00B37F22" w:rsidRDefault="004E2285" w:rsidP="004E2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F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работать необходимо в чистой санитарной одежде, заменять ее по мере загрязнения</w:t>
      </w:r>
    </w:p>
    <w:p w:rsidR="004E2285" w:rsidRPr="00B37F22" w:rsidRDefault="004E2285" w:rsidP="004E2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F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перед посещением туалета (выходом на улицу и т.п.) санитарная одежда снимается в специально отведенном месте</w:t>
      </w:r>
    </w:p>
    <w:p w:rsidR="004E2285" w:rsidRPr="00B37F22" w:rsidRDefault="004E2285" w:rsidP="004E2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F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простуде, кишечной дисфункции, нагноениях, порезах, ожогах в обязательном порядке работник немедленно уведомляет администрацию; затем работник должен быть отстранен, направлен в медицинское учреждение для лечения</w:t>
      </w:r>
    </w:p>
    <w:p w:rsidR="004E2285" w:rsidRPr="00B37F22" w:rsidRDefault="004E2285" w:rsidP="004E2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F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работник обязан сообщать обо всех случаях заболеваний кишечными инфекциями в семье работника</w:t>
      </w:r>
    </w:p>
    <w:p w:rsidR="004E2285" w:rsidRDefault="004E2285" w:rsidP="004E2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F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курить и не принимать пищу на рабочем месте</w:t>
      </w:r>
    </w:p>
    <w:p w:rsidR="002941DC" w:rsidRDefault="002941DC" w:rsidP="004E2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941DC" w:rsidRPr="002941DC" w:rsidRDefault="002941DC" w:rsidP="002941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941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Инструктажи на предприятиях торговли</w:t>
      </w:r>
    </w:p>
    <w:p w:rsidR="002941DC" w:rsidRPr="002941DC" w:rsidRDefault="002941DC" w:rsidP="002941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941DC" w:rsidRDefault="002941DC" w:rsidP="002941DC">
      <w:pPr>
        <w:shd w:val="clear" w:color="auto" w:fill="FFFFFF"/>
        <w:spacing w:after="150" w:line="240" w:lineRule="auto"/>
        <w:jc w:val="both"/>
        <w:rPr>
          <w:rFonts w:ascii="Calibri" w:hAnsi="Calibri"/>
          <w:sz w:val="28"/>
          <w:szCs w:val="28"/>
        </w:rPr>
      </w:pPr>
      <w:r w:rsidRPr="0029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Вводный инструктаж. Этот инструктаж проходят все работники, вновь поступившие в данную организацию, независимо от их образования, стажа работы по данной профессии или в данной должности, временные работники, командированные, учащиеся, направленные в данную организацию торговли </w:t>
      </w:r>
      <w:r w:rsidRPr="002941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(общественного питания) для прохождения производственной практики. В процессе вводного инструктажа работники знакомятся с правилами техники безопасности в торговых, складских, производственных, автотранспортных организациях и в организациях общественного питания, с безопасными условиями работы в цехах, инструкциями по обслуживанию оборудования, правилами внутреннего трудового распорядка и др. О проведении вводного инструктажа делают запись в журнале регистрации вводного инструктажа с обязательной подписью инструктируемого и инструктирующего.</w:t>
      </w:r>
      <w:r w:rsidRPr="00294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2. Первичный инструктаж на рабочем месте. Ни один работник не может быть допущен к работе без инструктажа на рабочем месте. Работник должен быть ознакомлен с устройством обслуживаемого им оборудования, назначением и правилами пользования ограждением и предохранительными приспособлениями, правильной организацией рабочего места, рациональным размещением и укладкой товаров, сырья и материалов, содержанием в порядке и чистоте оборудования, инвентаря и рабочего места.</w:t>
      </w:r>
      <w:r w:rsidRPr="00294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Первичный инструктаж на рабочем месте до начала производственной деятельности проходят: все вновь поступившие работники; работники, переводимые с одной работы на другую или с обслуживания одного вида оборудования на другой; временные работники, командированные, а также учащиеся, направленные в организации для прохождения производственной практики.</w:t>
      </w:r>
      <w:r w:rsidRPr="00294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3. Повторный инструктаж имеет целью проверить знания работниками правил и инструкций по технике безопасности и их умение практически применять навыки, полученные при вводном инструктаже и инструктаже на рабочем месте. Для работников торговли повторный инструктаж на рабочем месте проводится не реже одного раза в шесть месяцев.</w:t>
      </w:r>
      <w:r w:rsidRPr="00294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4. Внеплановый инструктаж проводится при изменении технологического процесса, а также в случаях, когда из-за недостаточности инструктажа имели место несчастные случаи.</w:t>
      </w:r>
      <w:r w:rsidRPr="00294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5. Целевой инструктаж проводят при выполнении разовых работ, не связанных с прямыми обязанностями по специальности (погрузка, выгрузка, уборка территории магазина, складского помещения.)</w:t>
      </w:r>
      <w:r w:rsidRPr="00294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В производственных организациях первичный, повторный, внеплановый и целевой инструктаж проводит непосредственный руководитель работ; инструктаж завершается проверкой знаний работников. О проведенном инструктаже делается запись в специальной книге.</w:t>
      </w:r>
      <w:r w:rsidRPr="00294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Руководящие и инженерно-технические работники и мастера организаций сдают экзамены на знание правил и инструкций по технике безопасности. Такие экзамены проводятся не реже одного раза в три года, если обязательными правилами не установлен иной срок.</w:t>
      </w:r>
      <w:r w:rsidRPr="00294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941DC" w:rsidRDefault="002941DC" w:rsidP="002941DC">
      <w:pPr>
        <w:pStyle w:val="formattext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</w:p>
    <w:p w:rsidR="002941DC" w:rsidRDefault="002941DC" w:rsidP="002941DC">
      <w:pPr>
        <w:pStyle w:val="formattext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</w:p>
    <w:p w:rsidR="002941DC" w:rsidRDefault="002941DC" w:rsidP="002941DC">
      <w:pPr>
        <w:pStyle w:val="formattext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</w:p>
    <w:p w:rsidR="004E2285" w:rsidRDefault="004E2285" w:rsidP="004E228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E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Средства коллективной и индивидуальной защиты для работников торговли</w:t>
      </w:r>
      <w:r w:rsidRPr="001C1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E2285" w:rsidRDefault="004E2285" w:rsidP="004E2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1C1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 защиты не должны быть источником опасных и вредных производственных факторов. Выбор средств защиты производится с учетом требований безопасности для каждого конкретного вида работ. Средства коллективной защиты работников конструктивно должны 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1C1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 соединены с торгово-технологическим оборудованием или расположены на рабочем месте таким образом, чтобы постоянно обеспечивалась возможность контроля его работы, а также безопасность ухода и ремонта. Средства защиты приводятся в готовность до начала рабочего процесса. Без оформленной в установленном порядке технической документации средства защиты не допускаются к применению.</w:t>
      </w:r>
    </w:p>
    <w:p w:rsidR="004E2285" w:rsidRDefault="004E2285" w:rsidP="004E228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помещениях организаций, где осуществляется хранение и продажа товаров бытовой химии, лакокрасочных товаров, горючих жидкостей и иных пахнущих веществ, а также на рабочих местах, где происходит образование и выделение пыли, газа или пара, наиболее эффективным средством создания оптимальных значений микроклимата и снижения концентрации вредных веществ в воздухе рабочей зоны служит вентиляция. </w:t>
      </w:r>
    </w:p>
    <w:p w:rsidR="004E2285" w:rsidRDefault="004E2285" w:rsidP="004E228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Работникам, занятым на работах с вредными или опасными условиями труда, а также на работах, выполняемых в особых температурных условиях или связанных с загрязнением, выдаются бесплатно сертифицированные специальная одежда, специальная обувь и другие средства индивидуальной защиты по установленным нормам в соответствии с Правилами обеспечения работников специальной одеждой, специальной обувью и другими средствами индивидуальной защиты. Выдаваемые работникам средства индивидуальной защиты должны соответствовать их полу, росту и размерам, характеру и условиям выполняемой работы и обеспечивать безопасность труда. Работодатель обязан обеспечить информирование работников о полагающихся им средствах индивидуальной защ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иты, организовать надлежащий уче</w:t>
      </w:r>
      <w:r w:rsidRPr="001C1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и контроль за выдачей работникам средств индивидуальной защиты в установленные сроки.</w:t>
      </w:r>
    </w:p>
    <w:p w:rsidR="004E2285" w:rsidRDefault="004E2285" w:rsidP="004E228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Работодатель обязан обеспечить регулярное в соответствии с установленными ГОСТ сроками испытание и проверку исправности средств индивидуальной защиты, а также св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оевременную замену фильтров, сте</w:t>
      </w:r>
      <w:r w:rsidRPr="001C1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 и других частей с понизившимися защитными свойствами. После проверки на средствах индивидуальной защиты должна быть сделана отметка (клеймо, штамп) о сроках последующих испытаний. Работодатель организует хранение и надлежащий уход за средствами индивидуальной защиты (своевременную стирку, химчистку, ремонт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1C1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дегазацию, дезактивацию и т.п.). Ответственность за своевременное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полном объе</w:t>
      </w:r>
      <w:r w:rsidRPr="001C1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 обеспечение работников средствами индивидуальной защиты возлагается на работодателя в установленном законодательством порядке.</w:t>
      </w:r>
    </w:p>
    <w:p w:rsidR="004E2285" w:rsidRPr="00B37F22" w:rsidRDefault="004E2285" w:rsidP="004E228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2285" w:rsidRDefault="004E2285" w:rsidP="004E22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Аттестация рабочих мест</w:t>
      </w:r>
      <w:r w:rsidRPr="00B37F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4E2285" w:rsidRPr="004F75EF" w:rsidRDefault="004E2285" w:rsidP="004E2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F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C1E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Требования к помещениям</w:t>
      </w:r>
    </w:p>
    <w:p w:rsidR="004E2285" w:rsidRPr="002941DC" w:rsidRDefault="004E2285" w:rsidP="004E228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</w:t>
      </w:r>
      <w:r w:rsidRPr="001C1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Помещения для организации в них услуг должны соответствовать требованиям действующих СНиП, СанПиН, ГОСТов и других документов. Организации должны быть оборудованы санитарно-бытовыми помещениями. Полы в помещениях должны соответствовать СНиП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нормам</w:t>
      </w:r>
      <w:r w:rsidRPr="001C1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быть не скользкими, без щелей и выбоин. Содержание, вредных веществ в воздухе рабочей зоны производственных помещений не должно превышать установленных предельно допустимых концентраций (ПДК) в </w:t>
      </w:r>
      <w:r w:rsidRPr="0029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ГОСТ 12.1.005, ГОСТ 12.1.007 и гигиеническими нормативами ГН 2.2.5.686-98. </w:t>
      </w:r>
    </w:p>
    <w:p w:rsidR="004E2285" w:rsidRDefault="004E2285" w:rsidP="004E228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предотвращения образования и попадания в воздух производственных помещений вредных веществ необходимо: </w:t>
      </w:r>
    </w:p>
    <w:p w:rsidR="004E2285" w:rsidRDefault="004E2285" w:rsidP="004E228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~ </w:t>
      </w:r>
      <w:r w:rsidRPr="001C1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соблюдать технологию; </w:t>
      </w:r>
    </w:p>
    <w:p w:rsidR="004E2285" w:rsidRDefault="004E2285" w:rsidP="004E228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~</w:t>
      </w:r>
      <w:r w:rsidRPr="001C1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обеспечивать бесперебойную и эффективную работу приточно-вытяжной вентиляции; </w:t>
      </w:r>
    </w:p>
    <w:p w:rsidR="004E2285" w:rsidRDefault="004E2285" w:rsidP="004E228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~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помещениях для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приe</w:t>
      </w:r>
      <w:r w:rsidRPr="001C1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</w:t>
      </w:r>
      <w:proofErr w:type="spellEnd"/>
      <w:r w:rsidRPr="001C1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хранения и подготовки товаров к продаже и торговых залах, реализующих товары бытовой химии (химико-москательные товары), до начала работы, в процессе и по окончании рабочего дня производить влажную уборку.</w:t>
      </w:r>
    </w:p>
    <w:p w:rsidR="004E2285" w:rsidRPr="00B37F22" w:rsidRDefault="004E2285" w:rsidP="004E228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продовольственных и непродовольственных организациях с торговой площадью до 250 кв. м допускается вентиляция с естественным побуждением. В продовольственных и непродовольственных организациях с торговой площадью свыше 250 кв. м необходима вентиляция с механическим побуждением. При продаже продовольственных и непродовольственных товаров в отдельных торговых залах система вентиляции должна быть раздельной. Системы отопления должны обеспечивать равномерное нагревание воздуха помещений, гидравлическую и тепловую устойчивость, взрывопожарную безопасность и доступность для их очистки и ремонта. </w:t>
      </w:r>
      <w:r w:rsidRPr="006F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Pr="001C1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Помещения с постоянным пребыванием людей должны иметь, как правило, естественное освещение. Светильники должны быть </w:t>
      </w:r>
      <w:proofErr w:type="spellStart"/>
      <w:r w:rsidRPr="001C1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пожаробезопасными</w:t>
      </w:r>
      <w:proofErr w:type="spellEnd"/>
      <w:r w:rsidRPr="001C1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Pr="001A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соответствовать ГОСТ 12.1.004. </w:t>
      </w:r>
      <w:r w:rsidRPr="001C1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Конструкция светильников должна обеспечивать надежное крепление съемных частей, исключающее возможность их самопроизвольного выпадения при эксплуатации. Аварийное освещение подразделяется на освещение безопасности и эвакуационное. Светильники аварийного освещения должны </w:t>
      </w:r>
      <w:bookmarkStart w:id="0" w:name="_GoBack"/>
      <w:bookmarkEnd w:id="0"/>
      <w:r w:rsidRPr="001C1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отличаться от светильников рабочего освещения знаком или окраской. Не допускается использование электросиловых сетей для питания общего рабочего и аварийного (освещения безопасности и эвакуационного) освещения в зданиях без естественного освещения. Вышедшие из строя люминесцентные лампы, лампы ДРЛ н другие </w:t>
      </w:r>
      <w:r w:rsidRPr="001C1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источники, содержащие ртуть, должны храниться упакованными в специальном помещении. Их необходимо периодически вывозить для уничтожения и дезактивации в отведенные для этого места. Стекла световых проемов необходимо очищать от пыли и грязи не менее двух раз в год, а в помещениях со значительным выделением пыли, копоти - по мере их загрязнения. </w:t>
      </w:r>
    </w:p>
    <w:p w:rsidR="004E2285" w:rsidRPr="00B37F22" w:rsidRDefault="004E2285" w:rsidP="004E22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63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Медосмотр работников торговли, санитарные (личные медицинские) книжки и профессиональная гигиеническая подготовка</w:t>
      </w:r>
      <w:r w:rsidRPr="00B37F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E2285" w:rsidRPr="00B37F22" w:rsidRDefault="004E2285" w:rsidP="004E228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F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и в других отраслях – обязательность медосмотров устанавливается для определенных категорий работников. В торговле – это все работники, связанные с пищевыми продуктами, полуфабрикатами. Нормативные документы устанавливают для таких работников в том числе и обязательность прохождения профессиональной гигиенической подготовки (сан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итарный </w:t>
      </w:r>
      <w:r w:rsidRPr="00B37F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минимум). </w:t>
      </w:r>
    </w:p>
    <w:p w:rsidR="004E2285" w:rsidRPr="00B37F22" w:rsidRDefault="004E2285" w:rsidP="004E22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F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Производственный контроль в торговле:</w:t>
      </w:r>
    </w:p>
    <w:p w:rsidR="004E2285" w:rsidRPr="00B37F22" w:rsidRDefault="004E2285" w:rsidP="004E2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F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Производственный контроль направлен не только и не столько на соблюдение производственной и трудовой дисциплины (для этого существуют должностные инструкции и структурная подчиненность) – сколько на контроль за соблюдением санитарных правил и выполнением санитарно-противоэпидемических (профилактических) мероприятий.</w:t>
      </w:r>
    </w:p>
    <w:p w:rsidR="004E2285" w:rsidRPr="00B37F22" w:rsidRDefault="004E2285" w:rsidP="004E2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F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контроля: обеспечение безопасности и безвредности для человека и среды обитания влияния производственных объектов.</w:t>
      </w:r>
    </w:p>
    <w:p w:rsidR="004E2285" w:rsidRPr="00B37F22" w:rsidRDefault="004E2285" w:rsidP="004E2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F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включает в себя:</w:t>
      </w:r>
    </w:p>
    <w:p w:rsidR="004E2285" w:rsidRPr="00B37F22" w:rsidRDefault="004E2285" w:rsidP="004E2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F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Осуществление лабораторных исследований (инструментальных замеров производственных факторов на рабочих местах)</w:t>
      </w:r>
    </w:p>
    <w:p w:rsidR="004E2285" w:rsidRPr="00B37F22" w:rsidRDefault="004E2285" w:rsidP="004E2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F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Организация медосмотров работников, контроль за наличием личных медицинских книжек</w:t>
      </w:r>
    </w:p>
    <w:p w:rsidR="004E2285" w:rsidRPr="00B37F22" w:rsidRDefault="004E2285" w:rsidP="004E2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F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Организация профессиональной гигиенической подготовки и аттестации работников (т.н. сан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итарный </w:t>
      </w:r>
      <w:r w:rsidRPr="00B37F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минимум – с отметкой об аттестации в личной медицинской книжке).</w:t>
      </w:r>
    </w:p>
    <w:p w:rsidR="004E2285" w:rsidRPr="00B37F22" w:rsidRDefault="004E2285" w:rsidP="004E2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F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Контроль за наличием сертификатов, заключений, иных документов, подтверждающих качество сырья, полуфабрикатов, готовой продукции</w:t>
      </w:r>
    </w:p>
    <w:p w:rsidR="004E2285" w:rsidRPr="00B37F22" w:rsidRDefault="004E2285" w:rsidP="004E2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F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Контроль за выполнением мероприятий, соблюдением правил, разработкой и реализацией мер, направленных на устранение нарушений.</w:t>
      </w:r>
    </w:p>
    <w:p w:rsidR="004E2285" w:rsidRDefault="004E2285" w:rsidP="004E2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F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Руководителем организации разрабатывается и утверждается программа (план) производственного контроля, с последующим внесением изменений (при необходимости).</w:t>
      </w:r>
    </w:p>
    <w:p w:rsidR="004E2285" w:rsidRDefault="004E2285" w:rsidP="004E2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2285" w:rsidRDefault="004E2285" w:rsidP="004E22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Электробезопасность</w:t>
      </w:r>
    </w:p>
    <w:p w:rsidR="004E2285" w:rsidRDefault="004E2285" w:rsidP="004E228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Электробезопасность работников организации должна быть обеспечена в соответствии с требованиями ГОСТ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ами</w:t>
      </w:r>
      <w:r w:rsidRPr="006F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другими нормативными правовыми актами. В каждой организации приказом должно быть назначено лицо, ответственное за электрохозяйство. Ответственным за электрохозяйство назначается инженерно-технический работник, имеющий определенный стаж работы на электроустановках и достаточные знания в электротехнике. </w:t>
      </w:r>
    </w:p>
    <w:p w:rsidR="004E2285" w:rsidRDefault="004E2285" w:rsidP="004E228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 или распоряжение о назначении ответственного за электрохозяйство и лица, замещающего его в периоды длительного отсутствия (отпуск, командировка, болезнь), издается после проверки знаний пра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вил охраны труда, инструкций и </w:t>
      </w:r>
      <w:r w:rsidRPr="006F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присвоения соответствующей группы по электробезопасности. Допускается выполнение обязанностей ответственного за электрохозяйство по совместительству. Периодичность проверки знаний по электробезопасности руководителей и специалистов установлена соответствующими нормативными правовыми актами. Все электрооборудование должно иметь надежное защитное заземление или </w:t>
      </w:r>
      <w:proofErr w:type="spellStart"/>
      <w:r w:rsidRPr="006F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зануление</w:t>
      </w:r>
      <w:proofErr w:type="spellEnd"/>
      <w:r w:rsidRPr="006F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Заземлению подлежат все виды торгово-технологического оборудования с электроприводом, холодильное оборудование, ограждающие кожухи пускорегулирующей аппаратуры и т.д. </w:t>
      </w:r>
    </w:p>
    <w:p w:rsidR="004E2285" w:rsidRPr="00B37F22" w:rsidRDefault="004E2285" w:rsidP="004E228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Персонал, обслуживающий электроустановки; должен быть обучен правилам применения всех необходимых средств защиты (диэлектрические перчатки, обувь, коврики, указатели напряжения, инструмент с изолирующими ручками и др.) и обязан пользоваться ими для обеспечения безопасности работы. Электрозащитные средства и средства индивидуальной защиты должны соответствовать требованиям государственных стандартов, правилам применения и испытания средств защиты и другим нормативным актам.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37F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Ножи должны храниться в пеналах и футлярах, переноситься в чехлах (ножнах).</w:t>
      </w:r>
    </w:p>
    <w:p w:rsidR="004E2285" w:rsidRPr="00B37F22" w:rsidRDefault="004E2285" w:rsidP="004E2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81278" w:rsidRPr="00D83197" w:rsidRDefault="00A81278" w:rsidP="004E2285">
      <w:pPr>
        <w:jc w:val="center"/>
        <w:rPr>
          <w:rFonts w:ascii="Calibri" w:hAnsi="Calibri"/>
          <w:sz w:val="28"/>
          <w:szCs w:val="28"/>
        </w:rPr>
      </w:pPr>
    </w:p>
    <w:sectPr w:rsidR="00A81278" w:rsidRPr="00D8319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DC8" w:rsidRDefault="00F17DC8" w:rsidP="008F77DF">
      <w:pPr>
        <w:spacing w:after="0" w:line="240" w:lineRule="auto"/>
      </w:pPr>
      <w:r>
        <w:separator/>
      </w:r>
    </w:p>
  </w:endnote>
  <w:endnote w:type="continuationSeparator" w:id="0">
    <w:p w:rsidR="00F17DC8" w:rsidRDefault="00F17DC8" w:rsidP="008F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DC8" w:rsidRDefault="00F17DC8" w:rsidP="008F77DF">
      <w:pPr>
        <w:spacing w:after="0" w:line="240" w:lineRule="auto"/>
      </w:pPr>
      <w:r>
        <w:separator/>
      </w:r>
    </w:p>
  </w:footnote>
  <w:footnote w:type="continuationSeparator" w:id="0">
    <w:p w:rsidR="00F17DC8" w:rsidRDefault="00F17DC8" w:rsidP="008F7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7DF" w:rsidRDefault="008F77DF" w:rsidP="008F77D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220B2"/>
    <w:multiLevelType w:val="multilevel"/>
    <w:tmpl w:val="0730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591427"/>
    <w:multiLevelType w:val="multilevel"/>
    <w:tmpl w:val="8836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0E6D9D"/>
    <w:multiLevelType w:val="multilevel"/>
    <w:tmpl w:val="DE8A0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F56FD3"/>
    <w:multiLevelType w:val="multilevel"/>
    <w:tmpl w:val="74D0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E232F8"/>
    <w:multiLevelType w:val="multilevel"/>
    <w:tmpl w:val="3FD0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D9163F"/>
    <w:multiLevelType w:val="multilevel"/>
    <w:tmpl w:val="6614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F6388F"/>
    <w:multiLevelType w:val="multilevel"/>
    <w:tmpl w:val="1B9A5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87768F"/>
    <w:multiLevelType w:val="multilevel"/>
    <w:tmpl w:val="5428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8D"/>
    <w:rsid w:val="0001027C"/>
    <w:rsid w:val="00052F7D"/>
    <w:rsid w:val="0009366C"/>
    <w:rsid w:val="000B5A59"/>
    <w:rsid w:val="000D352B"/>
    <w:rsid w:val="000F1DDA"/>
    <w:rsid w:val="00125876"/>
    <w:rsid w:val="001532D1"/>
    <w:rsid w:val="00177053"/>
    <w:rsid w:val="001A1E0D"/>
    <w:rsid w:val="001A21AD"/>
    <w:rsid w:val="001C7EAC"/>
    <w:rsid w:val="001D106F"/>
    <w:rsid w:val="00206A0F"/>
    <w:rsid w:val="00215FB5"/>
    <w:rsid w:val="00232FB6"/>
    <w:rsid w:val="0027631E"/>
    <w:rsid w:val="002941DC"/>
    <w:rsid w:val="00295B4F"/>
    <w:rsid w:val="002B06E5"/>
    <w:rsid w:val="003A6D64"/>
    <w:rsid w:val="00425425"/>
    <w:rsid w:val="00451895"/>
    <w:rsid w:val="00461F7B"/>
    <w:rsid w:val="004E2285"/>
    <w:rsid w:val="004F2CC4"/>
    <w:rsid w:val="005177AB"/>
    <w:rsid w:val="00577A81"/>
    <w:rsid w:val="00605942"/>
    <w:rsid w:val="006A5E80"/>
    <w:rsid w:val="00707511"/>
    <w:rsid w:val="007202DC"/>
    <w:rsid w:val="0073238D"/>
    <w:rsid w:val="00866E29"/>
    <w:rsid w:val="00876AD5"/>
    <w:rsid w:val="008D6761"/>
    <w:rsid w:val="008F77DF"/>
    <w:rsid w:val="0094165E"/>
    <w:rsid w:val="00972E2E"/>
    <w:rsid w:val="00A440F1"/>
    <w:rsid w:val="00A81278"/>
    <w:rsid w:val="00AC192F"/>
    <w:rsid w:val="00B2375A"/>
    <w:rsid w:val="00B52BB5"/>
    <w:rsid w:val="00BA58A6"/>
    <w:rsid w:val="00BD5BDC"/>
    <w:rsid w:val="00C40653"/>
    <w:rsid w:val="00CF00C4"/>
    <w:rsid w:val="00D034D4"/>
    <w:rsid w:val="00D83197"/>
    <w:rsid w:val="00DD3798"/>
    <w:rsid w:val="00EB6121"/>
    <w:rsid w:val="00F1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E6B69-A2BE-405C-9BEE-62A0DEC6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77DF"/>
  </w:style>
  <w:style w:type="paragraph" w:styleId="a5">
    <w:name w:val="footer"/>
    <w:basedOn w:val="a"/>
    <w:link w:val="a6"/>
    <w:uiPriority w:val="99"/>
    <w:unhideWhenUsed/>
    <w:rsid w:val="008F7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77DF"/>
  </w:style>
  <w:style w:type="paragraph" w:customStyle="1" w:styleId="formattext">
    <w:name w:val="formattext"/>
    <w:basedOn w:val="a"/>
    <w:rsid w:val="00D83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3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352B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87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6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2673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труда</dc:creator>
  <cp:keywords/>
  <dc:description/>
  <cp:lastModifiedBy>Отдел труда</cp:lastModifiedBy>
  <cp:revision>4</cp:revision>
  <cp:lastPrinted>2016-11-24T06:58:00Z</cp:lastPrinted>
  <dcterms:created xsi:type="dcterms:W3CDTF">2016-12-09T05:59:00Z</dcterms:created>
  <dcterms:modified xsi:type="dcterms:W3CDTF">2016-12-12T12:46:00Z</dcterms:modified>
</cp:coreProperties>
</file>